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4EDD52" w14:textId="35F5CDF7" w:rsidR="00F51B72" w:rsidRPr="00F51B72" w:rsidRDefault="00F51B72" w:rsidP="00F51B72">
      <w:pPr>
        <w:shd w:val="clear" w:color="auto" w:fill="FFFFFF"/>
        <w:spacing w:after="15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51B7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Sanniki, dnia 0</w:t>
      </w:r>
      <w:r w:rsidR="004A23A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8</w:t>
      </w:r>
      <w:r w:rsidRPr="00F51B7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.01.202</w:t>
      </w:r>
      <w:r w:rsidR="0091224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</w:t>
      </w:r>
      <w:r w:rsidRPr="00F51B7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r. </w:t>
      </w:r>
    </w:p>
    <w:p w14:paraId="6DC05250" w14:textId="06795217" w:rsidR="007357E2" w:rsidRPr="00F51B72" w:rsidRDefault="007357E2" w:rsidP="007357E2">
      <w:pPr>
        <w:shd w:val="clear" w:color="auto" w:fill="FFFFFF"/>
        <w:spacing w:after="15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F51B72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Nabór partnera do wspólnej realizacji projektu</w:t>
      </w:r>
    </w:p>
    <w:p w14:paraId="7D3D2BFF" w14:textId="7E5EB3F6" w:rsidR="00C35606" w:rsidRPr="00F51B72" w:rsidRDefault="007357E2" w:rsidP="007357E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F51B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Ogłoszenie o</w:t>
      </w:r>
      <w:r w:rsidR="006D54B8" w:rsidRPr="00F51B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Pr="00F51B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otwartym naborze partnera do wspólnej realizacji </w:t>
      </w:r>
      <w:r w:rsidR="00335654" w:rsidRPr="00F51B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projektów</w:t>
      </w:r>
      <w:r w:rsidRPr="00F51B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w</w:t>
      </w:r>
      <w:r w:rsidR="006D54B8" w:rsidRPr="00F51B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Pr="00F51B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ramach </w:t>
      </w:r>
      <w:r w:rsidR="00D32708" w:rsidRPr="00F51B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programu</w:t>
      </w:r>
      <w:r w:rsidR="00C35606" w:rsidRPr="00F51B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Fundusz</w:t>
      </w:r>
      <w:r w:rsidR="00D32708" w:rsidRPr="00F51B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e</w:t>
      </w:r>
      <w:r w:rsidR="00C35606" w:rsidRPr="00F51B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dla Mazowsza 2021-2027, Konkurs </w:t>
      </w:r>
      <w:r w:rsidR="00901071" w:rsidRPr="00F51B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FEMA.07.01-IP.01-084/25 dla Regionu Mazowieckiego Regionalnego (RMR)</w:t>
      </w:r>
      <w:r w:rsidR="001B3518" w:rsidRPr="00F51B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,</w:t>
      </w:r>
      <w:r w:rsidRPr="00F51B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="00C35606" w:rsidRPr="00F51B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Priorytet VII Fundusze Europejskie dla nowoczesnej i dostępnej edukacji na Mazowszu, Działanie 07.01 Edukacja przedszkolna.</w:t>
      </w:r>
    </w:p>
    <w:p w14:paraId="7E6E9704" w14:textId="2565C5F8" w:rsidR="007357E2" w:rsidRPr="00F51B72" w:rsidRDefault="00F031AD" w:rsidP="007357E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51B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Miasto i Gmina Sanniki </w:t>
      </w:r>
      <w:r w:rsidR="007357E2" w:rsidRPr="00F51B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działając zgodnie </w:t>
      </w:r>
      <w:r w:rsidR="00D32708" w:rsidRPr="00F51B72">
        <w:rPr>
          <w:rFonts w:ascii="Times New Roman" w:eastAsia="Times New Roman" w:hAnsi="Times New Roman" w:cs="Times New Roman"/>
          <w:sz w:val="24"/>
          <w:szCs w:val="24"/>
          <w:lang w:eastAsia="pl-PL"/>
        </w:rPr>
        <w:t>art. 39 ustawy z 28 kwietnia 2022 r. o zasadach realizacji zadań finansowanych ze środków europejskich w perspektywie finansowej 2021-2027 (</w:t>
      </w:r>
      <w:r w:rsidR="00F51B72" w:rsidRPr="00F51B72">
        <w:rPr>
          <w:rFonts w:ascii="Times New Roman" w:eastAsia="Times New Roman" w:hAnsi="Times New Roman" w:cs="Times New Roman"/>
          <w:sz w:val="24"/>
          <w:szCs w:val="24"/>
          <w:lang w:eastAsia="pl-PL"/>
        </w:rPr>
        <w:t>tj. Dz.U. z 2025 poz. 1733)</w:t>
      </w:r>
      <w:r w:rsidR="007357E2" w:rsidRPr="00F51B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7357E2" w:rsidRPr="00F51B7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ogłasza otwarty nabór na partnera pochodzącego spoza sektora finansów publicznych, do wspólnej realizacji </w:t>
      </w:r>
      <w:r w:rsidR="00D32708" w:rsidRPr="00F51B7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projektu/</w:t>
      </w:r>
      <w:r w:rsidR="00335654" w:rsidRPr="00F51B7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projektów</w:t>
      </w:r>
      <w:r w:rsidR="007357E2" w:rsidRPr="00F51B7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w</w:t>
      </w:r>
      <w:r w:rsidR="006D54B8" w:rsidRPr="00F51B7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7357E2" w:rsidRPr="00F51B7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ramach </w:t>
      </w:r>
      <w:r w:rsidR="00D32708" w:rsidRPr="00F51B7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programu</w:t>
      </w:r>
      <w:r w:rsidR="00363301" w:rsidRPr="00F51B7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Fundusz</w:t>
      </w:r>
      <w:r w:rsidR="00D32708" w:rsidRPr="00F51B7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e</w:t>
      </w:r>
      <w:r w:rsidR="00363301" w:rsidRPr="00F51B7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dla Mazowsza 2021-2027, Priorytet VII Fundusze Europejskie dla nowoczesnej i dostępnej edukacji na Mazowszu, Działanie 07.01 Edukacja przedszkolna</w:t>
      </w:r>
      <w:r w:rsidR="00335654" w:rsidRPr="00F51B7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, </w:t>
      </w:r>
      <w:r w:rsidR="00D32708" w:rsidRPr="00F51B7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Konkurs </w:t>
      </w:r>
      <w:r w:rsidR="00901071" w:rsidRPr="00F51B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FEMA.07.01-IP.01-084/25 </w:t>
      </w:r>
      <w:r w:rsidR="00901071" w:rsidRPr="00F51B7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dla Regionu Mazowieckiego Regionalnego (RMR)</w:t>
      </w:r>
      <w:r w:rsidR="00D32708" w:rsidRPr="00F51B7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, </w:t>
      </w:r>
      <w:r w:rsidR="007357E2" w:rsidRPr="00F51B7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którego Wnioskodawcą będzie </w:t>
      </w:r>
      <w:r w:rsidR="00F51B7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Miasto i Gmina Sanniki. </w:t>
      </w:r>
      <w:r w:rsidR="007357E2" w:rsidRPr="00F51B7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Szczegółowe zasady partnerstwa określa Regulamin konkursu</w:t>
      </w:r>
      <w:r w:rsidR="00D32708" w:rsidRPr="00F51B7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nr </w:t>
      </w:r>
      <w:r w:rsidR="00901071" w:rsidRPr="00F51B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FEMA.07.01-IP.01-084/25 </w:t>
      </w:r>
      <w:r w:rsidR="00D32708" w:rsidRPr="00F51B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dostępny na stronie </w:t>
      </w:r>
      <w:hyperlink r:id="rId5" w:history="1">
        <w:r w:rsidR="00901071" w:rsidRPr="00F51B72">
          <w:rPr>
            <w:rStyle w:val="Hipercze"/>
            <w:rFonts w:ascii="Times New Roman" w:hAnsi="Times New Roman" w:cs="Times New Roman"/>
            <w:sz w:val="24"/>
            <w:szCs w:val="24"/>
          </w:rPr>
          <w:t>https://funduszeuedlamazowsza.eu/lista_nabory/7-1-edukacja-przedszkolna-nr-fema-07-01-ip-01-084-25-dla-regionu-mazowieckiego-regionalnego-rmr/</w:t>
        </w:r>
      </w:hyperlink>
      <w:r w:rsidR="00901071" w:rsidRPr="00F51B72">
        <w:rPr>
          <w:rFonts w:ascii="Times New Roman" w:hAnsi="Times New Roman" w:cs="Times New Roman"/>
          <w:sz w:val="24"/>
          <w:szCs w:val="24"/>
        </w:rPr>
        <w:t xml:space="preserve"> </w:t>
      </w:r>
      <w:r w:rsidR="007357E2" w:rsidRPr="00F51B7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 </w:t>
      </w:r>
    </w:p>
    <w:p w14:paraId="73A47939" w14:textId="25AD463D" w:rsidR="007357E2" w:rsidRPr="00F51B72" w:rsidRDefault="007357E2" w:rsidP="007357E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51B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Nabór Partnera odbywać się będzie w</w:t>
      </w:r>
      <w:r w:rsidR="006D54B8" w:rsidRPr="00F51B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Pr="00F51B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terminie od</w:t>
      </w:r>
      <w:r w:rsidR="00D371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0</w:t>
      </w:r>
      <w:r w:rsidR="003752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9</w:t>
      </w:r>
      <w:r w:rsidR="00D371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.01</w:t>
      </w:r>
      <w:r w:rsidR="007D0E79" w:rsidRPr="00F51B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.202</w:t>
      </w:r>
      <w:r w:rsidR="00DF6180" w:rsidRPr="00F51B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6</w:t>
      </w:r>
      <w:r w:rsidR="007D0E79" w:rsidRPr="00F51B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Pr="00F51B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r. do</w:t>
      </w:r>
      <w:r w:rsidR="007D0E79" w:rsidRPr="00F51B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="00D371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30.01.2026 r</w:t>
      </w:r>
      <w:r w:rsidRPr="00F51B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.</w:t>
      </w:r>
    </w:p>
    <w:p w14:paraId="07CB7AD1" w14:textId="6DC65838" w:rsidR="007357E2" w:rsidRPr="00375265" w:rsidRDefault="007357E2" w:rsidP="007357E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F51B7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Oferty należy składać w</w:t>
      </w:r>
      <w:r w:rsidR="006D54B8" w:rsidRPr="00F51B7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F51B7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zamkniętej kopercie z</w:t>
      </w:r>
      <w:r w:rsidR="006D54B8" w:rsidRPr="00F51B7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F51B7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adnotacją „Konkurs na wybór partnera do </w:t>
      </w:r>
      <w:r w:rsidR="00D32708" w:rsidRPr="00F51B7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projektu/</w:t>
      </w:r>
      <w:r w:rsidR="00335654" w:rsidRPr="00F51B7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projektów</w:t>
      </w:r>
      <w:r w:rsidRPr="00F51B7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</w:t>
      </w:r>
      <w:r w:rsidR="006D54B8" w:rsidRPr="00F51B7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F51B7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ramach </w:t>
      </w:r>
      <w:r w:rsidR="00363301" w:rsidRPr="00F51B7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Konkursu </w:t>
      </w:r>
      <w:r w:rsidR="00901071" w:rsidRPr="00F51B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FEMA.07.01-IP.01-084/25</w:t>
      </w:r>
      <w:r w:rsidR="006D54B8" w:rsidRPr="00F51B72">
        <w:rPr>
          <w:rFonts w:ascii="Times New Roman" w:hAnsi="Times New Roman" w:cs="Times New Roman"/>
          <w:sz w:val="24"/>
          <w:szCs w:val="24"/>
        </w:rPr>
        <w:t>”</w:t>
      </w:r>
      <w:r w:rsidR="006D54B8" w:rsidRPr="00F51B7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F51B7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osobiście lub drogą pocztową na adres:</w:t>
      </w:r>
      <w:r w:rsidR="00D3710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ul. Warszawska 169, 09-540 Sanniki</w:t>
      </w:r>
      <w:r w:rsidRPr="00F51B7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w</w:t>
      </w:r>
      <w:r w:rsidR="006D54B8" w:rsidRPr="00F51B7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F51B7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terminie od</w:t>
      </w:r>
      <w:r w:rsidR="0022793F" w:rsidRPr="00F51B7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D3710B" w:rsidRPr="003752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0</w:t>
      </w:r>
      <w:r w:rsidR="00375265" w:rsidRPr="003752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9</w:t>
      </w:r>
      <w:r w:rsidR="00D3710B" w:rsidRPr="003752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.01.</w:t>
      </w:r>
      <w:r w:rsidR="0022793F" w:rsidRPr="003752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202</w:t>
      </w:r>
      <w:r w:rsidR="00DF6180" w:rsidRPr="003752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6</w:t>
      </w:r>
      <w:r w:rsidR="0022793F" w:rsidRPr="003752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Pr="003752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r. do</w:t>
      </w:r>
      <w:r w:rsidR="0022793F" w:rsidRPr="003752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="00D3710B" w:rsidRPr="003752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30.01.</w:t>
      </w:r>
      <w:r w:rsidR="0022793F" w:rsidRPr="003752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202</w:t>
      </w:r>
      <w:r w:rsidR="00DF6180" w:rsidRPr="003752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6</w:t>
      </w:r>
      <w:r w:rsidR="0022793F" w:rsidRPr="003752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Pr="003752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r. </w:t>
      </w:r>
    </w:p>
    <w:p w14:paraId="24336830" w14:textId="617B6852" w:rsidR="007357E2" w:rsidRPr="00F51B72" w:rsidRDefault="007357E2" w:rsidP="007357E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51B7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Wszelkie pytania związane z</w:t>
      </w:r>
      <w:r w:rsidR="006D54B8" w:rsidRPr="00F51B7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F51B7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prowadzonym naborem należy kierować w</w:t>
      </w:r>
      <w:r w:rsidR="006D54B8" w:rsidRPr="00F51B7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F51B7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formie pisemnej na adres:</w:t>
      </w:r>
      <w:r w:rsidR="00275950" w:rsidRPr="00F51B7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D3710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ul. Warszawska 169, 09-540 Sanniki </w:t>
      </w:r>
      <w:r w:rsidR="007D0E79" w:rsidRPr="00F51B7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F51B7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lub e-mail: </w:t>
      </w:r>
      <w:r w:rsidR="00D3710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sekretariat@sanniki.pl</w:t>
      </w:r>
    </w:p>
    <w:p w14:paraId="6330BF1E" w14:textId="77777777" w:rsidR="007357E2" w:rsidRPr="00F51B72" w:rsidRDefault="00810F1E" w:rsidP="007357E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51B7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załączniki</w:t>
      </w:r>
      <w:r w:rsidR="007357E2" w:rsidRPr="00F51B7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:</w:t>
      </w:r>
    </w:p>
    <w:p w14:paraId="6020DF40" w14:textId="77777777" w:rsidR="00810F1E" w:rsidRPr="00F51B72" w:rsidRDefault="00810F1E" w:rsidP="007357E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51B7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załącznik nr 1</w:t>
      </w:r>
      <w:r w:rsidR="002934B7" w:rsidRPr="00F51B7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– Regulamin Konkursu</w:t>
      </w:r>
    </w:p>
    <w:p w14:paraId="68219608" w14:textId="77777777" w:rsidR="00810F1E" w:rsidRPr="00F51B72" w:rsidRDefault="00810F1E" w:rsidP="007357E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51B7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załącznik nr 2</w:t>
      </w:r>
      <w:r w:rsidR="002934B7" w:rsidRPr="00F51B7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– Formularz Ofertowy</w:t>
      </w:r>
    </w:p>
    <w:p w14:paraId="589CB9F0" w14:textId="3861681C" w:rsidR="006D54B8" w:rsidRPr="00F51B72" w:rsidRDefault="006D54B8" w:rsidP="006D54B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sectPr w:rsidR="006D54B8" w:rsidRPr="00F51B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CC7564"/>
    <w:multiLevelType w:val="hybridMultilevel"/>
    <w:tmpl w:val="5B38DED6"/>
    <w:lvl w:ilvl="0" w:tplc="FE5CA5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91746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7E2"/>
    <w:rsid w:val="000240CE"/>
    <w:rsid w:val="00052289"/>
    <w:rsid w:val="001B3518"/>
    <w:rsid w:val="001D2174"/>
    <w:rsid w:val="0022793F"/>
    <w:rsid w:val="002365CB"/>
    <w:rsid w:val="00243ECC"/>
    <w:rsid w:val="00275950"/>
    <w:rsid w:val="002767E5"/>
    <w:rsid w:val="002934B7"/>
    <w:rsid w:val="002A6E98"/>
    <w:rsid w:val="00335654"/>
    <w:rsid w:val="00363301"/>
    <w:rsid w:val="00375265"/>
    <w:rsid w:val="00456357"/>
    <w:rsid w:val="004A23AE"/>
    <w:rsid w:val="005A6D4A"/>
    <w:rsid w:val="00616F15"/>
    <w:rsid w:val="006D54B8"/>
    <w:rsid w:val="007077B5"/>
    <w:rsid w:val="007357E2"/>
    <w:rsid w:val="007D0E79"/>
    <w:rsid w:val="00810F1E"/>
    <w:rsid w:val="00901071"/>
    <w:rsid w:val="00912245"/>
    <w:rsid w:val="00915C64"/>
    <w:rsid w:val="00A00223"/>
    <w:rsid w:val="00A93AB5"/>
    <w:rsid w:val="00B93874"/>
    <w:rsid w:val="00C25389"/>
    <w:rsid w:val="00C35606"/>
    <w:rsid w:val="00D1040E"/>
    <w:rsid w:val="00D32708"/>
    <w:rsid w:val="00D3710B"/>
    <w:rsid w:val="00DF6180"/>
    <w:rsid w:val="00E63552"/>
    <w:rsid w:val="00ED03F6"/>
    <w:rsid w:val="00F031AD"/>
    <w:rsid w:val="00F51B72"/>
    <w:rsid w:val="00F5772F"/>
    <w:rsid w:val="00FB2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C3073"/>
  <w15:chartTrackingRefBased/>
  <w15:docId w15:val="{7965458E-35A6-4446-9F30-1A56C9AF7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7357E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7357E2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357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357E2"/>
    <w:rPr>
      <w:b/>
      <w:bCs/>
    </w:rPr>
  </w:style>
  <w:style w:type="paragraph" w:customStyle="1" w:styleId="Default">
    <w:name w:val="Default"/>
    <w:rsid w:val="006D54B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7D0E79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32708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5772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5772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5772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77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772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410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funduszeuedlamazowsza.eu/lista_nabory/7-1-edukacja-przedszkolna-nr-fema-07-01-ip-01-084-25-dla-regionu-mazowieckiego-regionalnego-rm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292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GSD Europlus</dc:creator>
  <cp:keywords/>
  <dc:description/>
  <cp:lastModifiedBy>Honorata Kaźmierczak</cp:lastModifiedBy>
  <cp:revision>14</cp:revision>
  <cp:lastPrinted>2026-01-08T08:58:00Z</cp:lastPrinted>
  <dcterms:created xsi:type="dcterms:W3CDTF">2025-12-22T10:15:00Z</dcterms:created>
  <dcterms:modified xsi:type="dcterms:W3CDTF">2026-01-08T14:57:00Z</dcterms:modified>
</cp:coreProperties>
</file>